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136A" w:rsidRDefault="00AF136A" w:rsidP="00AF136A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AF136A" w:rsidRDefault="00AF136A" w:rsidP="00AF136A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AF136A" w:rsidRDefault="00AF136A" w:rsidP="00AF136A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AF136A" w:rsidRDefault="00AF136A" w:rsidP="00AF136A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AF136A" w:rsidRDefault="00AF136A" w:rsidP="00AF136A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AF136A" w:rsidRPr="00AF136A" w:rsidRDefault="00D802E5" w:rsidP="00AF136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</w:t>
      </w:r>
      <w:r w:rsidRPr="00AF136A">
        <w:rPr>
          <w:rFonts w:ascii="Times New Roman" w:hAnsi="Times New Roman" w:cs="Times New Roman"/>
          <w:sz w:val="24"/>
          <w:szCs w:val="24"/>
        </w:rPr>
        <w:t>Descriptive vs. inferential study</w:t>
      </w:r>
    </w:p>
    <w:p w:rsidR="00AF136A" w:rsidRPr="00AF136A" w:rsidRDefault="00D802E5" w:rsidP="00AF136A">
      <w:pPr>
        <w:jc w:val="center"/>
        <w:rPr>
          <w:rFonts w:ascii="Times New Roman" w:hAnsi="Times New Roman" w:cs="Times New Roman"/>
          <w:sz w:val="24"/>
          <w:szCs w:val="24"/>
        </w:rPr>
      </w:pPr>
      <w:r w:rsidRPr="00AF136A">
        <w:rPr>
          <w:rFonts w:ascii="Times New Roman" w:hAnsi="Times New Roman" w:cs="Times New Roman"/>
          <w:sz w:val="24"/>
          <w:szCs w:val="24"/>
        </w:rPr>
        <w:t>Name</w:t>
      </w:r>
    </w:p>
    <w:p w:rsidR="00AF136A" w:rsidRPr="00AF136A" w:rsidRDefault="00D802E5" w:rsidP="00AF136A">
      <w:pPr>
        <w:jc w:val="center"/>
        <w:rPr>
          <w:rFonts w:ascii="Times New Roman" w:hAnsi="Times New Roman" w:cs="Times New Roman"/>
          <w:sz w:val="24"/>
          <w:szCs w:val="24"/>
        </w:rPr>
      </w:pPr>
      <w:r w:rsidRPr="00AF136A">
        <w:rPr>
          <w:rFonts w:ascii="Times New Roman" w:hAnsi="Times New Roman" w:cs="Times New Roman"/>
          <w:sz w:val="24"/>
          <w:szCs w:val="24"/>
        </w:rPr>
        <w:t>Institution</w:t>
      </w:r>
    </w:p>
    <w:p w:rsidR="00AF136A" w:rsidRPr="00AF136A" w:rsidRDefault="00D802E5" w:rsidP="00AF136A">
      <w:pPr>
        <w:jc w:val="center"/>
        <w:rPr>
          <w:rFonts w:ascii="Times New Roman" w:hAnsi="Times New Roman" w:cs="Times New Roman"/>
          <w:sz w:val="24"/>
          <w:szCs w:val="24"/>
        </w:rPr>
      </w:pPr>
      <w:r w:rsidRPr="00AF136A">
        <w:rPr>
          <w:rFonts w:ascii="Times New Roman" w:hAnsi="Times New Roman" w:cs="Times New Roman"/>
          <w:sz w:val="24"/>
          <w:szCs w:val="24"/>
        </w:rPr>
        <w:t>Course</w:t>
      </w:r>
    </w:p>
    <w:p w:rsidR="00AF136A" w:rsidRPr="00AF136A" w:rsidRDefault="00D802E5" w:rsidP="00AF136A">
      <w:pPr>
        <w:jc w:val="center"/>
        <w:rPr>
          <w:rFonts w:ascii="Times New Roman" w:hAnsi="Times New Roman" w:cs="Times New Roman"/>
          <w:sz w:val="24"/>
          <w:szCs w:val="24"/>
        </w:rPr>
      </w:pPr>
      <w:r w:rsidRPr="00AF136A">
        <w:rPr>
          <w:rFonts w:ascii="Times New Roman" w:hAnsi="Times New Roman" w:cs="Times New Roman"/>
          <w:sz w:val="24"/>
          <w:szCs w:val="24"/>
        </w:rPr>
        <w:t>Instructor</w:t>
      </w:r>
    </w:p>
    <w:p w:rsidR="00AF136A" w:rsidRDefault="00D802E5" w:rsidP="00AF136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F136A">
        <w:rPr>
          <w:rFonts w:ascii="Times New Roman" w:hAnsi="Times New Roman" w:cs="Times New Roman"/>
          <w:sz w:val="24"/>
          <w:szCs w:val="24"/>
        </w:rPr>
        <w:t xml:space="preserve">Date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4D0212" w:rsidRPr="00AF136A" w:rsidRDefault="00D802E5" w:rsidP="00AF136A">
      <w:pPr>
        <w:spacing w:line="48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F136A">
        <w:rPr>
          <w:rFonts w:ascii="Times New Roman" w:hAnsi="Times New Roman" w:cs="Times New Roman"/>
          <w:b/>
          <w:sz w:val="24"/>
          <w:szCs w:val="24"/>
        </w:rPr>
        <w:lastRenderedPageBreak/>
        <w:t>Descriptive vs. inferential study</w:t>
      </w:r>
    </w:p>
    <w:p w:rsidR="003773B7" w:rsidRPr="00AF136A" w:rsidRDefault="00D802E5" w:rsidP="00AF136A">
      <w:pPr>
        <w:tabs>
          <w:tab w:val="center" w:pos="4680"/>
        </w:tabs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F136A">
        <w:rPr>
          <w:rFonts w:ascii="Times New Roman" w:hAnsi="Times New Roman" w:cs="Times New Roman"/>
          <w:sz w:val="24"/>
          <w:szCs w:val="24"/>
        </w:rPr>
        <w:t xml:space="preserve">A descriptive study </w:t>
      </w:r>
      <w:r w:rsidR="007C52D9" w:rsidRPr="00AF136A">
        <w:rPr>
          <w:rFonts w:ascii="Times New Roman" w:hAnsi="Times New Roman" w:cs="Times New Roman"/>
          <w:sz w:val="24"/>
          <w:szCs w:val="24"/>
        </w:rPr>
        <w:t>includes collecting</w:t>
      </w:r>
      <w:r w:rsidR="005335F9" w:rsidRPr="00AF136A">
        <w:rPr>
          <w:rFonts w:ascii="Times New Roman" w:hAnsi="Times New Roman" w:cs="Times New Roman"/>
          <w:sz w:val="24"/>
          <w:szCs w:val="24"/>
        </w:rPr>
        <w:t xml:space="preserve"> data from a group and summarizing it to derive observations from the </w:t>
      </w:r>
      <w:r w:rsidR="007C52D9" w:rsidRPr="00AF136A">
        <w:rPr>
          <w:rFonts w:ascii="Times New Roman" w:hAnsi="Times New Roman" w:cs="Times New Roman"/>
          <w:sz w:val="24"/>
          <w:szCs w:val="24"/>
        </w:rPr>
        <w:t xml:space="preserve">group. The </w:t>
      </w:r>
      <w:r w:rsidR="0048624C" w:rsidRPr="00AF136A">
        <w:rPr>
          <w:rFonts w:ascii="Times New Roman" w:hAnsi="Times New Roman" w:cs="Times New Roman"/>
          <w:sz w:val="24"/>
          <w:szCs w:val="24"/>
        </w:rPr>
        <w:t xml:space="preserve">analysis of the data is conducted to derive conclusions. An inferential study includes </w:t>
      </w:r>
      <w:r w:rsidR="005C68B0" w:rsidRPr="00AF136A">
        <w:rPr>
          <w:rFonts w:ascii="Times New Roman" w:hAnsi="Times New Roman" w:cs="Times New Roman"/>
          <w:sz w:val="24"/>
          <w:szCs w:val="24"/>
        </w:rPr>
        <w:t>collecting</w:t>
      </w:r>
      <w:r w:rsidR="0048624C" w:rsidRPr="00AF136A">
        <w:rPr>
          <w:rFonts w:ascii="Times New Roman" w:hAnsi="Times New Roman" w:cs="Times New Roman"/>
          <w:sz w:val="24"/>
          <w:szCs w:val="24"/>
        </w:rPr>
        <w:t xml:space="preserve"> data </w:t>
      </w:r>
      <w:r w:rsidR="005C68B0" w:rsidRPr="00AF136A">
        <w:rPr>
          <w:rFonts w:ascii="Times New Roman" w:hAnsi="Times New Roman" w:cs="Times New Roman"/>
          <w:sz w:val="24"/>
          <w:szCs w:val="24"/>
        </w:rPr>
        <w:t xml:space="preserve">from a sample of a population and using the data to make observations and derive conclusions on the larger population. </w:t>
      </w:r>
      <w:r w:rsidR="00CA7870" w:rsidRPr="00AF136A">
        <w:rPr>
          <w:rFonts w:ascii="Times New Roman" w:hAnsi="Times New Roman" w:cs="Times New Roman"/>
          <w:sz w:val="24"/>
          <w:szCs w:val="24"/>
        </w:rPr>
        <w:t xml:space="preserve">This type of study aims at collecting data from a sample and </w:t>
      </w:r>
      <w:r w:rsidR="00C41A73" w:rsidRPr="00AF136A">
        <w:rPr>
          <w:rFonts w:ascii="Times New Roman" w:hAnsi="Times New Roman" w:cs="Times New Roman"/>
          <w:sz w:val="24"/>
          <w:szCs w:val="24"/>
        </w:rPr>
        <w:t xml:space="preserve">using it in generalizing the whole population. </w:t>
      </w:r>
      <w:r w:rsidRPr="00AF136A">
        <w:rPr>
          <w:rFonts w:ascii="Times New Roman" w:hAnsi="Times New Roman" w:cs="Times New Roman"/>
          <w:sz w:val="24"/>
          <w:szCs w:val="24"/>
        </w:rPr>
        <w:t xml:space="preserve">There are </w:t>
      </w:r>
      <w:r w:rsidR="005F1C37" w:rsidRPr="00AF136A">
        <w:rPr>
          <w:rFonts w:ascii="Times New Roman" w:hAnsi="Times New Roman" w:cs="Times New Roman"/>
          <w:sz w:val="24"/>
          <w:szCs w:val="24"/>
        </w:rPr>
        <w:t xml:space="preserve">differences between the two types of study including the type of population studied, </w:t>
      </w:r>
      <w:r w:rsidR="006F1D78" w:rsidRPr="00AF136A">
        <w:rPr>
          <w:rFonts w:ascii="Times New Roman" w:hAnsi="Times New Roman" w:cs="Times New Roman"/>
          <w:sz w:val="24"/>
          <w:szCs w:val="24"/>
        </w:rPr>
        <w:t>the methods use</w:t>
      </w:r>
      <w:r w:rsidR="009876ED" w:rsidRPr="00AF136A">
        <w:rPr>
          <w:rFonts w:ascii="Times New Roman" w:hAnsi="Times New Roman" w:cs="Times New Roman"/>
          <w:sz w:val="24"/>
          <w:szCs w:val="24"/>
        </w:rPr>
        <w:t>d as well as the researcher's reasons for using one method over the other</w:t>
      </w:r>
      <w:r w:rsidR="006F1D78" w:rsidRPr="00AF136A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9D60CD" w:rsidRPr="00AF136A" w:rsidRDefault="00D802E5" w:rsidP="00AF136A">
      <w:pPr>
        <w:tabs>
          <w:tab w:val="center" w:pos="4680"/>
        </w:tabs>
        <w:spacing w:line="48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F136A">
        <w:rPr>
          <w:rFonts w:ascii="Times New Roman" w:hAnsi="Times New Roman" w:cs="Times New Roman"/>
          <w:b/>
          <w:sz w:val="24"/>
          <w:szCs w:val="24"/>
        </w:rPr>
        <w:t xml:space="preserve">Population </w:t>
      </w:r>
    </w:p>
    <w:p w:rsidR="00AE4F77" w:rsidRPr="00AF136A" w:rsidRDefault="00D802E5" w:rsidP="00AF136A">
      <w:pPr>
        <w:tabs>
          <w:tab w:val="center" w:pos="4680"/>
        </w:tabs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F136A">
        <w:rPr>
          <w:rFonts w:ascii="Times New Roman" w:hAnsi="Times New Roman" w:cs="Times New Roman"/>
          <w:sz w:val="24"/>
          <w:szCs w:val="24"/>
        </w:rPr>
        <w:t xml:space="preserve">The </w:t>
      </w:r>
      <w:r w:rsidR="002731A2" w:rsidRPr="00AF136A">
        <w:rPr>
          <w:rFonts w:ascii="Times New Roman" w:hAnsi="Times New Roman" w:cs="Times New Roman"/>
          <w:sz w:val="24"/>
          <w:szCs w:val="24"/>
        </w:rPr>
        <w:t>populations upon which the descriptive</w:t>
      </w:r>
      <w:r w:rsidRPr="00AF136A">
        <w:rPr>
          <w:rFonts w:ascii="Times New Roman" w:hAnsi="Times New Roman" w:cs="Times New Roman"/>
          <w:sz w:val="24"/>
          <w:szCs w:val="24"/>
        </w:rPr>
        <w:t xml:space="preserve"> </w:t>
      </w:r>
      <w:r w:rsidR="002731A2" w:rsidRPr="00AF136A">
        <w:rPr>
          <w:rFonts w:ascii="Times New Roman" w:hAnsi="Times New Roman" w:cs="Times New Roman"/>
          <w:sz w:val="24"/>
          <w:szCs w:val="24"/>
        </w:rPr>
        <w:t xml:space="preserve">and the inferential approaches study are different. A researcher using the descriptive approach to study a certain population collects data from the whole group of </w:t>
      </w:r>
      <w:r w:rsidR="00243608" w:rsidRPr="00AF136A">
        <w:rPr>
          <w:rFonts w:ascii="Times New Roman" w:hAnsi="Times New Roman" w:cs="Times New Roman"/>
          <w:sz w:val="24"/>
          <w:szCs w:val="24"/>
        </w:rPr>
        <w:t>interest. Observations</w:t>
      </w:r>
      <w:r w:rsidR="00BA27E9" w:rsidRPr="00AF136A">
        <w:rPr>
          <w:rFonts w:ascii="Times New Roman" w:hAnsi="Times New Roman" w:cs="Times New Roman"/>
          <w:sz w:val="24"/>
          <w:szCs w:val="24"/>
        </w:rPr>
        <w:t xml:space="preserve"> made from the data are used to conclu</w:t>
      </w:r>
      <w:r w:rsidR="00243608" w:rsidRPr="00AF136A">
        <w:rPr>
          <w:rFonts w:ascii="Times New Roman" w:hAnsi="Times New Roman" w:cs="Times New Roman"/>
          <w:sz w:val="24"/>
          <w:szCs w:val="24"/>
        </w:rPr>
        <w:t>de only that g</w:t>
      </w:r>
      <w:r w:rsidR="0084354B" w:rsidRPr="00AF136A">
        <w:rPr>
          <w:rFonts w:ascii="Times New Roman" w:hAnsi="Times New Roman" w:cs="Times New Roman"/>
          <w:sz w:val="24"/>
          <w:szCs w:val="24"/>
        </w:rPr>
        <w:t>roup. The inferential approach</w:t>
      </w:r>
      <w:r w:rsidR="00243608" w:rsidRPr="00AF136A">
        <w:rPr>
          <w:rFonts w:ascii="Times New Roman" w:hAnsi="Times New Roman" w:cs="Times New Roman"/>
          <w:sz w:val="24"/>
          <w:szCs w:val="24"/>
        </w:rPr>
        <w:t xml:space="preserve"> however studies populations differently. </w:t>
      </w:r>
      <w:r w:rsidR="005D7D91" w:rsidRPr="00AF136A">
        <w:rPr>
          <w:rFonts w:ascii="Times New Roman" w:hAnsi="Times New Roman" w:cs="Times New Roman"/>
          <w:sz w:val="24"/>
          <w:szCs w:val="24"/>
        </w:rPr>
        <w:t>Researchers</w:t>
      </w:r>
      <w:r w:rsidR="0084354B" w:rsidRPr="00AF136A">
        <w:rPr>
          <w:rFonts w:ascii="Times New Roman" w:hAnsi="Times New Roman" w:cs="Times New Roman"/>
          <w:sz w:val="24"/>
          <w:szCs w:val="24"/>
        </w:rPr>
        <w:t xml:space="preserve"> in this approach identifies the group they would like to examine </w:t>
      </w:r>
      <w:r w:rsidR="0075005D" w:rsidRPr="00AF136A">
        <w:rPr>
          <w:rFonts w:ascii="Times New Roman" w:hAnsi="Times New Roman" w:cs="Times New Roman"/>
          <w:sz w:val="24"/>
          <w:szCs w:val="24"/>
        </w:rPr>
        <w:t xml:space="preserve">and then select a sample from the population to collect the data from. </w:t>
      </w:r>
      <w:r w:rsidR="005D7D91" w:rsidRPr="00AF136A">
        <w:rPr>
          <w:rFonts w:ascii="Times New Roman" w:hAnsi="Times New Roman" w:cs="Times New Roman"/>
          <w:sz w:val="24"/>
          <w:szCs w:val="24"/>
        </w:rPr>
        <w:t xml:space="preserve">Observations are drawn from the </w:t>
      </w:r>
      <w:r w:rsidR="00F0501E" w:rsidRPr="00AF136A">
        <w:rPr>
          <w:rFonts w:ascii="Times New Roman" w:hAnsi="Times New Roman" w:cs="Times New Roman"/>
          <w:sz w:val="24"/>
          <w:szCs w:val="24"/>
        </w:rPr>
        <w:t xml:space="preserve">collected data and conclusions are drawn. The </w:t>
      </w:r>
      <w:r w:rsidR="00E148F5" w:rsidRPr="00AF136A">
        <w:rPr>
          <w:rFonts w:ascii="Times New Roman" w:hAnsi="Times New Roman" w:cs="Times New Roman"/>
          <w:sz w:val="24"/>
          <w:szCs w:val="24"/>
        </w:rPr>
        <w:t>conclusion drawn from a sample of the population is</w:t>
      </w:r>
      <w:r w:rsidR="00F0501E" w:rsidRPr="00AF136A">
        <w:rPr>
          <w:rFonts w:ascii="Times New Roman" w:hAnsi="Times New Roman" w:cs="Times New Roman"/>
          <w:sz w:val="24"/>
          <w:szCs w:val="24"/>
        </w:rPr>
        <w:t xml:space="preserve"> used in general</w:t>
      </w:r>
      <w:r w:rsidR="009F0F9F" w:rsidRPr="00AF136A">
        <w:rPr>
          <w:rFonts w:ascii="Times New Roman" w:hAnsi="Times New Roman" w:cs="Times New Roman"/>
          <w:sz w:val="24"/>
          <w:szCs w:val="24"/>
        </w:rPr>
        <w:t>izing the whole population from which the sample was taken</w:t>
      </w:r>
      <w:r w:rsidRPr="00AF136A">
        <w:rPr>
          <w:rFonts w:ascii="Times New Roman" w:hAnsi="Times New Roman" w:cs="Times New Roman"/>
          <w:sz w:val="24"/>
          <w:szCs w:val="24"/>
        </w:rPr>
        <w:t xml:space="preserve"> (</w:t>
      </w:r>
      <w:r w:rsidRPr="00AF136A">
        <w:rPr>
          <w:rFonts w:ascii="Times New Roman" w:hAnsi="Times New Roman" w:cs="Times New Roman"/>
          <w:sz w:val="24"/>
          <w:szCs w:val="24"/>
          <w:shd w:val="clear" w:color="auto" w:fill="FFFFFF"/>
        </w:rPr>
        <w:t>Zwick, Thayer</w:t>
      </w:r>
      <w:r w:rsidR="002126B4" w:rsidRPr="00AF136A">
        <w:rPr>
          <w:rFonts w:ascii="Times New Roman" w:hAnsi="Times New Roman" w:cs="Times New Roman"/>
          <w:sz w:val="24"/>
          <w:szCs w:val="24"/>
          <w:shd w:val="clear" w:color="auto" w:fill="FFFFFF"/>
        </w:rPr>
        <w:t>, &amp;</w:t>
      </w:r>
      <w:r w:rsidRPr="00AF136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Mazzeo, 2017). </w:t>
      </w:r>
    </w:p>
    <w:p w:rsidR="00E148F5" w:rsidRPr="00AF136A" w:rsidRDefault="00D802E5" w:rsidP="00AF136A">
      <w:pPr>
        <w:tabs>
          <w:tab w:val="center" w:pos="4680"/>
        </w:tabs>
        <w:spacing w:line="48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F136A">
        <w:rPr>
          <w:rFonts w:ascii="Times New Roman" w:hAnsi="Times New Roman" w:cs="Times New Roman"/>
          <w:b/>
          <w:sz w:val="24"/>
          <w:szCs w:val="24"/>
        </w:rPr>
        <w:t xml:space="preserve">Methods </w:t>
      </w:r>
    </w:p>
    <w:p w:rsidR="002126B4" w:rsidRPr="00AF136A" w:rsidRDefault="00D802E5" w:rsidP="00AF136A">
      <w:pPr>
        <w:tabs>
          <w:tab w:val="center" w:pos="4680"/>
        </w:tabs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F136A">
        <w:rPr>
          <w:rFonts w:ascii="Times New Roman" w:hAnsi="Times New Roman" w:cs="Times New Roman"/>
          <w:sz w:val="24"/>
          <w:szCs w:val="24"/>
        </w:rPr>
        <w:t xml:space="preserve">Different methods are applied in data collection as well as summarizing the data to </w:t>
      </w:r>
      <w:r w:rsidR="00175D66" w:rsidRPr="00AF136A">
        <w:rPr>
          <w:rFonts w:ascii="Times New Roman" w:hAnsi="Times New Roman" w:cs="Times New Roman"/>
          <w:sz w:val="24"/>
          <w:szCs w:val="24"/>
        </w:rPr>
        <w:t xml:space="preserve">arrive at conclusions. </w:t>
      </w:r>
      <w:r w:rsidR="0012635F" w:rsidRPr="00AF136A">
        <w:rPr>
          <w:rFonts w:ascii="Times New Roman" w:hAnsi="Times New Roman" w:cs="Times New Roman"/>
          <w:sz w:val="24"/>
          <w:szCs w:val="24"/>
        </w:rPr>
        <w:t xml:space="preserve">In the inferential approach, researchers </w:t>
      </w:r>
      <w:r w:rsidR="008E2069" w:rsidRPr="00AF136A">
        <w:rPr>
          <w:rFonts w:ascii="Times New Roman" w:hAnsi="Times New Roman" w:cs="Times New Roman"/>
          <w:sz w:val="24"/>
          <w:szCs w:val="24"/>
        </w:rPr>
        <w:t>use sampling</w:t>
      </w:r>
      <w:r w:rsidR="0012635F" w:rsidRPr="00AF136A">
        <w:rPr>
          <w:rFonts w:ascii="Times New Roman" w:hAnsi="Times New Roman" w:cs="Times New Roman"/>
          <w:sz w:val="24"/>
          <w:szCs w:val="24"/>
        </w:rPr>
        <w:t xml:space="preserve"> methods such as random sampling to select the group from which data is collected. </w:t>
      </w:r>
      <w:r w:rsidR="008E2069" w:rsidRPr="00AF136A">
        <w:rPr>
          <w:rFonts w:ascii="Times New Roman" w:hAnsi="Times New Roman" w:cs="Times New Roman"/>
          <w:sz w:val="24"/>
          <w:szCs w:val="24"/>
        </w:rPr>
        <w:t xml:space="preserve">The random sample is used as </w:t>
      </w:r>
      <w:r w:rsidR="008E2069" w:rsidRPr="00AF136A">
        <w:rPr>
          <w:rFonts w:ascii="Times New Roman" w:hAnsi="Times New Roman" w:cs="Times New Roman"/>
          <w:sz w:val="24"/>
          <w:szCs w:val="24"/>
        </w:rPr>
        <w:lastRenderedPageBreak/>
        <w:t xml:space="preserve">representative of the whole group. </w:t>
      </w:r>
      <w:r w:rsidR="00192F28" w:rsidRPr="00AF136A">
        <w:rPr>
          <w:rFonts w:ascii="Times New Roman" w:hAnsi="Times New Roman" w:cs="Times New Roman"/>
          <w:sz w:val="24"/>
          <w:szCs w:val="24"/>
        </w:rPr>
        <w:t>Methods</w:t>
      </w:r>
      <w:r w:rsidR="008E2069" w:rsidRPr="00AF136A">
        <w:rPr>
          <w:rFonts w:ascii="Times New Roman" w:hAnsi="Times New Roman" w:cs="Times New Roman"/>
          <w:sz w:val="24"/>
          <w:szCs w:val="24"/>
        </w:rPr>
        <w:t xml:space="preserve"> of analyzing the data and arriving at conclusions include </w:t>
      </w:r>
      <w:r w:rsidR="00192F28" w:rsidRPr="00AF136A">
        <w:rPr>
          <w:rFonts w:ascii="Times New Roman" w:hAnsi="Times New Roman" w:cs="Times New Roman"/>
          <w:sz w:val="24"/>
          <w:szCs w:val="24"/>
        </w:rPr>
        <w:t>estimation and sampling error as well as a probability distribution in generalizing the larger population.</w:t>
      </w:r>
      <w:r w:rsidR="0077080A" w:rsidRPr="00AF136A">
        <w:rPr>
          <w:rFonts w:ascii="Times New Roman" w:hAnsi="Times New Roman" w:cs="Times New Roman"/>
          <w:sz w:val="24"/>
          <w:szCs w:val="24"/>
        </w:rPr>
        <w:t xml:space="preserve"> In the descriptive approach, data is collected </w:t>
      </w:r>
      <w:r w:rsidR="00116D3B" w:rsidRPr="00AF136A">
        <w:rPr>
          <w:rFonts w:ascii="Times New Roman" w:hAnsi="Times New Roman" w:cs="Times New Roman"/>
          <w:sz w:val="24"/>
          <w:szCs w:val="24"/>
        </w:rPr>
        <w:t xml:space="preserve">from the population of interest. </w:t>
      </w:r>
      <w:r w:rsidR="00832270" w:rsidRPr="00AF136A">
        <w:rPr>
          <w:rFonts w:ascii="Times New Roman" w:hAnsi="Times New Roman" w:cs="Times New Roman"/>
          <w:sz w:val="24"/>
          <w:szCs w:val="24"/>
        </w:rPr>
        <w:t xml:space="preserve">The </w:t>
      </w:r>
      <w:r w:rsidR="00DC097C" w:rsidRPr="00AF136A">
        <w:rPr>
          <w:rFonts w:ascii="Times New Roman" w:hAnsi="Times New Roman" w:cs="Times New Roman"/>
          <w:sz w:val="24"/>
          <w:szCs w:val="24"/>
        </w:rPr>
        <w:t>sample</w:t>
      </w:r>
      <w:r w:rsidR="00832270" w:rsidRPr="00AF136A">
        <w:rPr>
          <w:rFonts w:ascii="Times New Roman" w:hAnsi="Times New Roman" w:cs="Times New Roman"/>
          <w:sz w:val="24"/>
          <w:szCs w:val="24"/>
        </w:rPr>
        <w:t xml:space="preserve"> selected includes all the population the researcher is interested in. The analysis and conclusions derived from the data are used to describe the group under study. </w:t>
      </w:r>
      <w:r w:rsidR="00DC097C" w:rsidRPr="00AF136A">
        <w:rPr>
          <w:rFonts w:ascii="Times New Roman" w:hAnsi="Times New Roman" w:cs="Times New Roman"/>
          <w:sz w:val="24"/>
          <w:szCs w:val="24"/>
        </w:rPr>
        <w:t xml:space="preserve">The approach mainly includes measures of central tendency in identifying the common characteristics of a population as well as determining how a population is spread. </w:t>
      </w:r>
      <w:r w:rsidR="00880EC5" w:rsidRPr="00AF136A">
        <w:rPr>
          <w:rFonts w:ascii="Times New Roman" w:hAnsi="Times New Roman" w:cs="Times New Roman"/>
          <w:sz w:val="24"/>
          <w:szCs w:val="24"/>
        </w:rPr>
        <w:t>The data collected can be tabulated and graphed to compare the different measures of the population</w:t>
      </w:r>
      <w:r w:rsidRPr="00AF136A">
        <w:rPr>
          <w:rFonts w:ascii="Times New Roman" w:hAnsi="Times New Roman" w:cs="Times New Roman"/>
          <w:sz w:val="24"/>
          <w:szCs w:val="24"/>
        </w:rPr>
        <w:t xml:space="preserve"> (</w:t>
      </w:r>
      <w:r w:rsidRPr="00AF136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Al-Benna, Al-Ajam, Way, &amp; Steinstraesser, 2016). </w:t>
      </w:r>
    </w:p>
    <w:p w:rsidR="009876ED" w:rsidRPr="00AF136A" w:rsidRDefault="00D802E5" w:rsidP="00AF136A">
      <w:pPr>
        <w:tabs>
          <w:tab w:val="center" w:pos="4680"/>
        </w:tabs>
        <w:spacing w:line="48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F136A">
        <w:rPr>
          <w:rFonts w:ascii="Times New Roman" w:hAnsi="Times New Roman" w:cs="Times New Roman"/>
          <w:b/>
          <w:sz w:val="24"/>
          <w:szCs w:val="24"/>
        </w:rPr>
        <w:t>Reasons for using each study method</w:t>
      </w:r>
    </w:p>
    <w:p w:rsidR="009876ED" w:rsidRPr="00AF136A" w:rsidRDefault="00D802E5" w:rsidP="00AF136A">
      <w:pPr>
        <w:tabs>
          <w:tab w:val="center" w:pos="4680"/>
        </w:tabs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F136A">
        <w:rPr>
          <w:rFonts w:ascii="Times New Roman" w:hAnsi="Times New Roman" w:cs="Times New Roman"/>
          <w:sz w:val="24"/>
          <w:szCs w:val="24"/>
        </w:rPr>
        <w:t xml:space="preserve">There are different reasons researchers </w:t>
      </w:r>
      <w:r w:rsidR="0032475B" w:rsidRPr="00AF136A">
        <w:rPr>
          <w:rFonts w:ascii="Times New Roman" w:hAnsi="Times New Roman" w:cs="Times New Roman"/>
          <w:sz w:val="24"/>
          <w:szCs w:val="24"/>
        </w:rPr>
        <w:t xml:space="preserve">prefer one method of study over the other. The inferential study includes methods of studying a population by selecting a sample. Unlike the use of the whole population in </w:t>
      </w:r>
      <w:r w:rsidR="00263C70" w:rsidRPr="00AF136A">
        <w:rPr>
          <w:rFonts w:ascii="Times New Roman" w:hAnsi="Times New Roman" w:cs="Times New Roman"/>
          <w:sz w:val="24"/>
          <w:szCs w:val="24"/>
        </w:rPr>
        <w:t xml:space="preserve">the study, small samples are easier to work with and less time-consuming. Researchers with less time may prefer the inferential approach to the </w:t>
      </w:r>
      <w:r w:rsidR="005965B4" w:rsidRPr="00AF136A">
        <w:rPr>
          <w:rFonts w:ascii="Times New Roman" w:hAnsi="Times New Roman" w:cs="Times New Roman"/>
          <w:sz w:val="24"/>
          <w:szCs w:val="24"/>
        </w:rPr>
        <w:t xml:space="preserve">descriptive approach when dealing with a very large population </w:t>
      </w:r>
      <w:r w:rsidR="008B1376" w:rsidRPr="00AF136A">
        <w:rPr>
          <w:rFonts w:ascii="Times New Roman" w:hAnsi="Times New Roman" w:cs="Times New Roman"/>
          <w:sz w:val="24"/>
          <w:szCs w:val="24"/>
        </w:rPr>
        <w:t>which collecting data may be very ti</w:t>
      </w:r>
      <w:r w:rsidR="007C27C9" w:rsidRPr="00AF136A">
        <w:rPr>
          <w:rFonts w:ascii="Times New Roman" w:hAnsi="Times New Roman" w:cs="Times New Roman"/>
          <w:sz w:val="24"/>
          <w:szCs w:val="24"/>
        </w:rPr>
        <w:t xml:space="preserve">me-consuming. </w:t>
      </w:r>
      <w:r w:rsidR="00E3275E" w:rsidRPr="00AF136A">
        <w:rPr>
          <w:rFonts w:ascii="Times New Roman" w:hAnsi="Times New Roman" w:cs="Times New Roman"/>
          <w:sz w:val="24"/>
          <w:szCs w:val="24"/>
        </w:rPr>
        <w:t xml:space="preserve">The two approaches have different levels of accuracy. With the descriptive method, conclusions drawn regarding a certain population are made based on the data collected from that population. </w:t>
      </w:r>
      <w:r w:rsidR="00852A17" w:rsidRPr="00AF136A">
        <w:rPr>
          <w:rFonts w:ascii="Times New Roman" w:hAnsi="Times New Roman" w:cs="Times New Roman"/>
          <w:sz w:val="24"/>
          <w:szCs w:val="24"/>
        </w:rPr>
        <w:t xml:space="preserve">This makes the conclusions more accurate and valid in describing the population. The </w:t>
      </w:r>
      <w:r w:rsidR="00CA5FEA" w:rsidRPr="00AF136A">
        <w:rPr>
          <w:rFonts w:ascii="Times New Roman" w:hAnsi="Times New Roman" w:cs="Times New Roman"/>
          <w:sz w:val="24"/>
          <w:szCs w:val="24"/>
        </w:rPr>
        <w:t xml:space="preserve">inferential study includes concluding a larger population depending on data collected on a </w:t>
      </w:r>
      <w:r w:rsidR="00982F04" w:rsidRPr="00AF136A">
        <w:rPr>
          <w:rFonts w:ascii="Times New Roman" w:hAnsi="Times New Roman" w:cs="Times New Roman"/>
          <w:sz w:val="24"/>
          <w:szCs w:val="24"/>
        </w:rPr>
        <w:t xml:space="preserve">sample of the population. </w:t>
      </w:r>
      <w:r w:rsidR="00940CD3" w:rsidRPr="00AF136A">
        <w:rPr>
          <w:rFonts w:ascii="Times New Roman" w:hAnsi="Times New Roman" w:cs="Times New Roman"/>
          <w:sz w:val="24"/>
          <w:szCs w:val="24"/>
        </w:rPr>
        <w:t xml:space="preserve">The generalization of the population using data collected from a random sample may lack accuracy when all characteristics are not evenly distributed within the population. The approach requires confidence when using the </w:t>
      </w:r>
      <w:r w:rsidR="0019062C" w:rsidRPr="00AF136A">
        <w:rPr>
          <w:rFonts w:ascii="Times New Roman" w:hAnsi="Times New Roman" w:cs="Times New Roman"/>
          <w:sz w:val="24"/>
          <w:szCs w:val="24"/>
        </w:rPr>
        <w:t xml:space="preserve">characteristics of a </w:t>
      </w:r>
      <w:r w:rsidR="00E842EF" w:rsidRPr="00AF136A">
        <w:rPr>
          <w:rFonts w:ascii="Times New Roman" w:hAnsi="Times New Roman" w:cs="Times New Roman"/>
          <w:sz w:val="24"/>
          <w:szCs w:val="24"/>
        </w:rPr>
        <w:t>smaller</w:t>
      </w:r>
      <w:r w:rsidR="0019062C" w:rsidRPr="00AF136A">
        <w:rPr>
          <w:rFonts w:ascii="Times New Roman" w:hAnsi="Times New Roman" w:cs="Times New Roman"/>
          <w:sz w:val="24"/>
          <w:szCs w:val="24"/>
        </w:rPr>
        <w:t xml:space="preserve"> population to </w:t>
      </w:r>
      <w:r w:rsidR="00E842EF" w:rsidRPr="00AF136A">
        <w:rPr>
          <w:rFonts w:ascii="Times New Roman" w:hAnsi="Times New Roman" w:cs="Times New Roman"/>
          <w:sz w:val="24"/>
          <w:szCs w:val="24"/>
        </w:rPr>
        <w:t>describe a larger population</w:t>
      </w:r>
      <w:r w:rsidR="009C5666" w:rsidRPr="00AF136A">
        <w:rPr>
          <w:rFonts w:ascii="Times New Roman" w:hAnsi="Times New Roman" w:cs="Times New Roman"/>
          <w:sz w:val="24"/>
          <w:szCs w:val="24"/>
        </w:rPr>
        <w:t xml:space="preserve"> (</w:t>
      </w:r>
      <w:r w:rsidR="009C5666" w:rsidRPr="00AF136A">
        <w:rPr>
          <w:rFonts w:ascii="Times New Roman" w:hAnsi="Times New Roman" w:cs="Times New Roman"/>
          <w:sz w:val="24"/>
          <w:szCs w:val="24"/>
          <w:shd w:val="clear" w:color="auto" w:fill="FFFFFF"/>
        </w:rPr>
        <w:t>Sullivan-Bolyai, &amp; Bova, 2014).</w:t>
      </w:r>
    </w:p>
    <w:p w:rsidR="00E842EF" w:rsidRPr="00AF136A" w:rsidRDefault="00D802E5" w:rsidP="00AF136A">
      <w:pPr>
        <w:tabs>
          <w:tab w:val="center" w:pos="4680"/>
        </w:tabs>
        <w:spacing w:line="48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F136A">
        <w:rPr>
          <w:rFonts w:ascii="Times New Roman" w:hAnsi="Times New Roman" w:cs="Times New Roman"/>
          <w:b/>
          <w:sz w:val="24"/>
          <w:szCs w:val="24"/>
        </w:rPr>
        <w:lastRenderedPageBreak/>
        <w:t xml:space="preserve">Conclusion </w:t>
      </w:r>
    </w:p>
    <w:p w:rsidR="00E842EF" w:rsidRDefault="00D802E5" w:rsidP="00AF136A">
      <w:pPr>
        <w:tabs>
          <w:tab w:val="center" w:pos="4680"/>
        </w:tabs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AF136A">
        <w:rPr>
          <w:rFonts w:ascii="Times New Roman" w:hAnsi="Times New Roman" w:cs="Times New Roman"/>
          <w:sz w:val="24"/>
          <w:szCs w:val="24"/>
        </w:rPr>
        <w:t>The descriptive and inferential approaches in population study can differ in different ways. The descriptive study describes a population based on the data collected on that p</w:t>
      </w:r>
      <w:r w:rsidRPr="00AF136A">
        <w:rPr>
          <w:rFonts w:ascii="Times New Roman" w:hAnsi="Times New Roman" w:cs="Times New Roman"/>
          <w:sz w:val="24"/>
          <w:szCs w:val="24"/>
        </w:rPr>
        <w:t xml:space="preserve">opulation, </w:t>
      </w:r>
      <w:r w:rsidR="009378A6" w:rsidRPr="00AF136A">
        <w:rPr>
          <w:rFonts w:ascii="Times New Roman" w:hAnsi="Times New Roman" w:cs="Times New Roman"/>
          <w:sz w:val="24"/>
          <w:szCs w:val="24"/>
        </w:rPr>
        <w:t xml:space="preserve">unlike the </w:t>
      </w:r>
      <w:r w:rsidR="00187FF7" w:rsidRPr="00AF136A">
        <w:rPr>
          <w:rFonts w:ascii="Times New Roman" w:hAnsi="Times New Roman" w:cs="Times New Roman"/>
          <w:sz w:val="24"/>
          <w:szCs w:val="24"/>
        </w:rPr>
        <w:t>inferential</w:t>
      </w:r>
      <w:r w:rsidR="009378A6" w:rsidRPr="00AF136A">
        <w:rPr>
          <w:rFonts w:ascii="Times New Roman" w:hAnsi="Times New Roman" w:cs="Times New Roman"/>
          <w:sz w:val="24"/>
          <w:szCs w:val="24"/>
        </w:rPr>
        <w:t xml:space="preserve"> approach which uses a sample to represent the larger population. </w:t>
      </w:r>
      <w:r w:rsidR="00187FF7" w:rsidRPr="00AF136A">
        <w:rPr>
          <w:rFonts w:ascii="Times New Roman" w:hAnsi="Times New Roman" w:cs="Times New Roman"/>
          <w:sz w:val="24"/>
          <w:szCs w:val="24"/>
        </w:rPr>
        <w:t xml:space="preserve">Different methods are used to arrive at the conclusions in both </w:t>
      </w:r>
      <w:r w:rsidR="007643C3" w:rsidRPr="00AF136A">
        <w:rPr>
          <w:rFonts w:ascii="Times New Roman" w:hAnsi="Times New Roman" w:cs="Times New Roman"/>
          <w:sz w:val="24"/>
          <w:szCs w:val="24"/>
        </w:rPr>
        <w:t>types</w:t>
      </w:r>
      <w:r w:rsidR="00187FF7" w:rsidRPr="00AF136A">
        <w:rPr>
          <w:rFonts w:ascii="Times New Roman" w:hAnsi="Times New Roman" w:cs="Times New Roman"/>
          <w:sz w:val="24"/>
          <w:szCs w:val="24"/>
        </w:rPr>
        <w:t xml:space="preserve"> of study. </w:t>
      </w:r>
      <w:r w:rsidR="007643C3" w:rsidRPr="00AF136A">
        <w:rPr>
          <w:rFonts w:ascii="Times New Roman" w:hAnsi="Times New Roman" w:cs="Times New Roman"/>
          <w:sz w:val="24"/>
          <w:szCs w:val="24"/>
        </w:rPr>
        <w:t xml:space="preserve">The descriptive study is more </w:t>
      </w:r>
      <w:r w:rsidR="00AE4F77" w:rsidRPr="00AF136A">
        <w:rPr>
          <w:rFonts w:ascii="Times New Roman" w:hAnsi="Times New Roman" w:cs="Times New Roman"/>
          <w:sz w:val="24"/>
          <w:szCs w:val="24"/>
        </w:rPr>
        <w:t>accurate when researching on smaller populations and more applicable invalidat</w:t>
      </w:r>
      <w:r w:rsidR="002126B4" w:rsidRPr="00AF136A">
        <w:rPr>
          <w:rFonts w:ascii="Times New Roman" w:hAnsi="Times New Roman" w:cs="Times New Roman"/>
          <w:sz w:val="24"/>
          <w:szCs w:val="24"/>
        </w:rPr>
        <w:t>ing or refuting the hypothesis (</w:t>
      </w:r>
      <w:r w:rsidR="002126B4" w:rsidRPr="00AF136A">
        <w:rPr>
          <w:rFonts w:ascii="Times New Roman" w:hAnsi="Times New Roman" w:cs="Times New Roman"/>
          <w:sz w:val="24"/>
          <w:szCs w:val="24"/>
          <w:shd w:val="clear" w:color="auto" w:fill="FFFFFF"/>
        </w:rPr>
        <w:t>Al-Benna, Al-Ajam, Way, &amp; Steinstraesser, 2016).</w:t>
      </w:r>
    </w:p>
    <w:p w:rsidR="00695988" w:rsidRPr="00AF136A" w:rsidRDefault="00D802E5" w:rsidP="00AF136A">
      <w:pPr>
        <w:tabs>
          <w:tab w:val="center" w:pos="4680"/>
        </w:tabs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An example of descriptive statistics is the use of census information by a country in determining the citizen’s level of income. </w:t>
      </w:r>
      <w:r w:rsidR="003127C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Data is collected from all the citizens and used in describing them. </w:t>
      </w:r>
      <w:r w:rsidR="00E871A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Inferential statistics can include collecting people’s opinions through the </w:t>
      </w:r>
      <w:r w:rsidR="00856AC5">
        <w:rPr>
          <w:rFonts w:ascii="Times New Roman" w:hAnsi="Times New Roman" w:cs="Times New Roman"/>
          <w:sz w:val="24"/>
          <w:szCs w:val="24"/>
          <w:shd w:val="clear" w:color="auto" w:fill="FFFFFF"/>
        </w:rPr>
        <w:t>radio</w:t>
      </w:r>
      <w:r w:rsidR="00E871A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regarding a pressing issue. The opinions collected then are used to draw conclusions </w:t>
      </w:r>
      <w:r w:rsidR="00856AC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regarding the opinions of all the people in the region. </w:t>
      </w:r>
    </w:p>
    <w:p w:rsidR="00AF136A" w:rsidRDefault="00D802E5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AE4F77" w:rsidRPr="00AF136A" w:rsidRDefault="00D802E5" w:rsidP="00AF136A">
      <w:pPr>
        <w:tabs>
          <w:tab w:val="center" w:pos="4680"/>
        </w:tabs>
        <w:spacing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F136A">
        <w:rPr>
          <w:rFonts w:ascii="Times New Roman" w:hAnsi="Times New Roman" w:cs="Times New Roman"/>
          <w:b/>
          <w:sz w:val="24"/>
          <w:szCs w:val="24"/>
        </w:rPr>
        <w:lastRenderedPageBreak/>
        <w:t>References</w:t>
      </w:r>
    </w:p>
    <w:p w:rsidR="00AF136A" w:rsidRPr="00AF136A" w:rsidRDefault="00D802E5" w:rsidP="00AF136A">
      <w:pPr>
        <w:tabs>
          <w:tab w:val="center" w:pos="4680"/>
        </w:tabs>
        <w:spacing w:line="480" w:lineRule="auto"/>
        <w:ind w:left="720" w:hanging="72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AF136A">
        <w:rPr>
          <w:rFonts w:ascii="Times New Roman" w:hAnsi="Times New Roman" w:cs="Times New Roman"/>
          <w:sz w:val="24"/>
          <w:szCs w:val="24"/>
          <w:shd w:val="clear" w:color="auto" w:fill="FFFFFF"/>
        </w:rPr>
        <w:t>Al-Benna, S., Al-Ajam, Y., Way, B., &amp; Steinstraesser, L. (2016). Descriptive and inferential statistical methods used in burns research. </w:t>
      </w:r>
      <w:r w:rsidRPr="00AF136A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Burns</w:t>
      </w:r>
      <w:r w:rsidRPr="00AF136A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Pr="00AF136A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36</w:t>
      </w:r>
      <w:r w:rsidRPr="00AF136A">
        <w:rPr>
          <w:rFonts w:ascii="Times New Roman" w:hAnsi="Times New Roman" w:cs="Times New Roman"/>
          <w:sz w:val="24"/>
          <w:szCs w:val="24"/>
          <w:shd w:val="clear" w:color="auto" w:fill="FFFFFF"/>
        </w:rPr>
        <w:t>(3), 343-346.</w:t>
      </w:r>
    </w:p>
    <w:p w:rsidR="00AF136A" w:rsidRPr="00AF136A" w:rsidRDefault="00D802E5" w:rsidP="00AF136A">
      <w:pPr>
        <w:tabs>
          <w:tab w:val="center" w:pos="4680"/>
        </w:tabs>
        <w:spacing w:line="48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 w:rsidRPr="00AF136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Sullivan-Bolyai, S., &amp; Bova, C. (2014). Data </w:t>
      </w:r>
      <w:r w:rsidRPr="00AF136A">
        <w:rPr>
          <w:rFonts w:ascii="Times New Roman" w:hAnsi="Times New Roman" w:cs="Times New Roman"/>
          <w:sz w:val="24"/>
          <w:szCs w:val="24"/>
          <w:shd w:val="clear" w:color="auto" w:fill="FFFFFF"/>
        </w:rPr>
        <w:t>analysis: Descriptive and inferential study. </w:t>
      </w:r>
      <w:r w:rsidRPr="00AF136A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Nursing Research-E-Book: Methods and Critical Appraisal for Evidence-Based Practice</w:t>
      </w:r>
      <w:r w:rsidRPr="00AF136A">
        <w:rPr>
          <w:rFonts w:ascii="Times New Roman" w:hAnsi="Times New Roman" w:cs="Times New Roman"/>
          <w:sz w:val="24"/>
          <w:szCs w:val="24"/>
          <w:shd w:val="clear" w:color="auto" w:fill="FFFFFF"/>
        </w:rPr>
        <w:t>, 310.</w:t>
      </w:r>
    </w:p>
    <w:p w:rsidR="00AF136A" w:rsidRPr="00AF136A" w:rsidRDefault="00D802E5" w:rsidP="00AF136A">
      <w:pPr>
        <w:tabs>
          <w:tab w:val="center" w:pos="4680"/>
        </w:tabs>
        <w:spacing w:line="480" w:lineRule="auto"/>
        <w:ind w:left="720" w:hanging="72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AF136A">
        <w:rPr>
          <w:rFonts w:ascii="Times New Roman" w:hAnsi="Times New Roman" w:cs="Times New Roman"/>
          <w:sz w:val="24"/>
          <w:szCs w:val="24"/>
          <w:shd w:val="clear" w:color="auto" w:fill="FFFFFF"/>
        </w:rPr>
        <w:t>Zwick, R., Thayer, D. T., &amp; Mazzeo, J. (2017). Descriptive and inferential procedures for assessing differential item fun</w:t>
      </w:r>
      <w:r w:rsidRPr="00AF136A">
        <w:rPr>
          <w:rFonts w:ascii="Times New Roman" w:hAnsi="Times New Roman" w:cs="Times New Roman"/>
          <w:sz w:val="24"/>
          <w:szCs w:val="24"/>
          <w:shd w:val="clear" w:color="auto" w:fill="FFFFFF"/>
        </w:rPr>
        <w:t>ctioning in polytomous items. </w:t>
      </w:r>
      <w:r w:rsidRPr="00AF136A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Applied Measurement in Education</w:t>
      </w:r>
      <w:r w:rsidRPr="00AF136A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Pr="00AF136A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10</w:t>
      </w:r>
      <w:r w:rsidRPr="00AF136A">
        <w:rPr>
          <w:rFonts w:ascii="Times New Roman" w:hAnsi="Times New Roman" w:cs="Times New Roman"/>
          <w:sz w:val="24"/>
          <w:szCs w:val="24"/>
          <w:shd w:val="clear" w:color="auto" w:fill="FFFFFF"/>
        </w:rPr>
        <w:t>(4), 321-344.</w:t>
      </w:r>
    </w:p>
    <w:sectPr w:rsidR="00AF136A" w:rsidRPr="00AF136A" w:rsidSect="002C1245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802E5" w:rsidRDefault="00D802E5" w:rsidP="000353CB">
      <w:pPr>
        <w:spacing w:after="0" w:line="240" w:lineRule="auto"/>
      </w:pPr>
      <w:r>
        <w:separator/>
      </w:r>
    </w:p>
  </w:endnote>
  <w:endnote w:type="continuationSeparator" w:id="1">
    <w:p w:rsidR="00D802E5" w:rsidRDefault="00D802E5" w:rsidP="000353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802E5" w:rsidRDefault="00D802E5" w:rsidP="000353CB">
      <w:pPr>
        <w:spacing w:after="0" w:line="240" w:lineRule="auto"/>
      </w:pPr>
      <w:r>
        <w:separator/>
      </w:r>
    </w:p>
  </w:footnote>
  <w:footnote w:type="continuationSeparator" w:id="1">
    <w:p w:rsidR="00D802E5" w:rsidRDefault="00D802E5" w:rsidP="000353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789938"/>
      <w:docPartObj>
        <w:docPartGallery w:val="Page Numbers (Top of Page)"/>
        <w:docPartUnique/>
      </w:docPartObj>
    </w:sdtPr>
    <w:sdtContent>
      <w:p w:rsidR="002C1245" w:rsidRDefault="00D802E5">
        <w:pPr>
          <w:pStyle w:val="Header"/>
          <w:jc w:val="right"/>
        </w:pPr>
        <w:r>
          <w:rPr>
            <w:rFonts w:ascii="Times New Roman" w:hAnsi="Times New Roman" w:cs="Times New Roman"/>
            <w:sz w:val="24"/>
            <w:szCs w:val="24"/>
          </w:rPr>
          <w:t>DESCRIPTIVE VS. INFERENTIAL APPROACH</w:t>
        </w:r>
        <w:r>
          <w:t xml:space="preserve"> </w:t>
        </w:r>
        <w:r>
          <w:tab/>
        </w:r>
        <w:r w:rsidR="000353CB">
          <w:fldChar w:fldCharType="begin"/>
        </w:r>
        <w:r>
          <w:instrText xml:space="preserve"> PAGE   \* MERGEFORMAT </w:instrText>
        </w:r>
        <w:r w:rsidR="000353CB">
          <w:fldChar w:fldCharType="separate"/>
        </w:r>
        <w:r w:rsidR="00CE59BE">
          <w:rPr>
            <w:noProof/>
          </w:rPr>
          <w:t>5</w:t>
        </w:r>
        <w:r w:rsidR="000353CB">
          <w:rPr>
            <w:noProof/>
          </w:rPr>
          <w:fldChar w:fldCharType="end"/>
        </w:r>
      </w:p>
    </w:sdtContent>
  </w:sdt>
  <w:p w:rsidR="002C1245" w:rsidRDefault="002C1245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1245" w:rsidRPr="002C1245" w:rsidRDefault="00D802E5" w:rsidP="002C1245">
    <w:pPr>
      <w:jc w:val="cen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Running HEAD: DESCRIPTIVE VS. INFERENTIAL</w:t>
    </w:r>
    <w:r>
      <w:rPr>
        <w:rFonts w:ascii="Times New Roman" w:hAnsi="Times New Roman" w:cs="Times New Roman"/>
        <w:sz w:val="24"/>
        <w:szCs w:val="24"/>
      </w:rPr>
      <w:t xml:space="preserve"> APPROACH                                          1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A020D"/>
    <w:rsid w:val="000353CB"/>
    <w:rsid w:val="000B008C"/>
    <w:rsid w:val="00116D3B"/>
    <w:rsid w:val="0012635F"/>
    <w:rsid w:val="00173C3A"/>
    <w:rsid w:val="00175D66"/>
    <w:rsid w:val="00187FF7"/>
    <w:rsid w:val="0019062C"/>
    <w:rsid w:val="00192F28"/>
    <w:rsid w:val="002126B4"/>
    <w:rsid w:val="00243608"/>
    <w:rsid w:val="00263C70"/>
    <w:rsid w:val="002731A2"/>
    <w:rsid w:val="002C1245"/>
    <w:rsid w:val="003127C4"/>
    <w:rsid w:val="0032475B"/>
    <w:rsid w:val="003773B7"/>
    <w:rsid w:val="00420CD3"/>
    <w:rsid w:val="0048624C"/>
    <w:rsid w:val="004937A9"/>
    <w:rsid w:val="004D0212"/>
    <w:rsid w:val="005335F9"/>
    <w:rsid w:val="005965B4"/>
    <w:rsid w:val="005C68B0"/>
    <w:rsid w:val="005D7D91"/>
    <w:rsid w:val="005F1C37"/>
    <w:rsid w:val="00695988"/>
    <w:rsid w:val="006F1D78"/>
    <w:rsid w:val="0075005D"/>
    <w:rsid w:val="007643C3"/>
    <w:rsid w:val="0077080A"/>
    <w:rsid w:val="007C27C9"/>
    <w:rsid w:val="007C52D9"/>
    <w:rsid w:val="00832270"/>
    <w:rsid w:val="0084354B"/>
    <w:rsid w:val="00852A17"/>
    <w:rsid w:val="00856AC5"/>
    <w:rsid w:val="00880EC5"/>
    <w:rsid w:val="008950AC"/>
    <w:rsid w:val="008A25C5"/>
    <w:rsid w:val="008B1376"/>
    <w:rsid w:val="008E2069"/>
    <w:rsid w:val="0092015C"/>
    <w:rsid w:val="009378A6"/>
    <w:rsid w:val="00940CD3"/>
    <w:rsid w:val="00982F04"/>
    <w:rsid w:val="009876ED"/>
    <w:rsid w:val="009C5666"/>
    <w:rsid w:val="009D60CD"/>
    <w:rsid w:val="009F0F9F"/>
    <w:rsid w:val="00A7419A"/>
    <w:rsid w:val="00AE4F77"/>
    <w:rsid w:val="00AF136A"/>
    <w:rsid w:val="00BA27E9"/>
    <w:rsid w:val="00C0600A"/>
    <w:rsid w:val="00C41A73"/>
    <w:rsid w:val="00CA5FEA"/>
    <w:rsid w:val="00CA7870"/>
    <w:rsid w:val="00CE59BE"/>
    <w:rsid w:val="00D802E5"/>
    <w:rsid w:val="00DC097C"/>
    <w:rsid w:val="00E148F5"/>
    <w:rsid w:val="00E3275E"/>
    <w:rsid w:val="00E7260E"/>
    <w:rsid w:val="00E842EF"/>
    <w:rsid w:val="00E871A5"/>
    <w:rsid w:val="00EA020D"/>
    <w:rsid w:val="00F0501E"/>
    <w:rsid w:val="00F506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600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C124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C1245"/>
  </w:style>
  <w:style w:type="paragraph" w:styleId="Footer">
    <w:name w:val="footer"/>
    <w:basedOn w:val="Normal"/>
    <w:link w:val="FooterChar"/>
    <w:uiPriority w:val="99"/>
    <w:semiHidden/>
    <w:unhideWhenUsed/>
    <w:rsid w:val="002C124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2C124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800</Words>
  <Characters>4560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computer</dc:creator>
  <cp:lastModifiedBy>computer</cp:lastModifiedBy>
  <cp:revision>2</cp:revision>
  <dcterms:created xsi:type="dcterms:W3CDTF">2020-09-17T01:35:00Z</dcterms:created>
  <dcterms:modified xsi:type="dcterms:W3CDTF">2020-09-17T01:35:00Z</dcterms:modified>
</cp:coreProperties>
</file>